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1264268A" w14:textId="0C54884A" w:rsidR="00350F04" w:rsidRPr="00813C43" w:rsidRDefault="00350F04" w:rsidP="00813C43">
      <w:pPr>
        <w:pStyle w:val="Naslov2"/>
        <w:numPr>
          <w:ilvl w:val="0"/>
          <w:numId w:val="46"/>
        </w:numPr>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42114105" w14:textId="02D7FEBE" w:rsidR="00B05AEB" w:rsidRDefault="00057487" w:rsidP="00057487">
      <w:pPr>
        <w:jc w:val="both"/>
        <w:rPr>
          <w:rFonts w:ascii="Arial" w:hAnsi="Arial" w:cs="Arial"/>
          <w:sz w:val="20"/>
          <w:szCs w:val="20"/>
        </w:rPr>
      </w:pPr>
      <w:r>
        <w:rPr>
          <w:rFonts w:ascii="Arial" w:hAnsi="Arial" w:cs="Arial"/>
          <w:sz w:val="20"/>
          <w:szCs w:val="20"/>
        </w:rPr>
        <w:t xml:space="preserve">Predmet javnega naročila je </w:t>
      </w:r>
      <w:r w:rsidRPr="00057487">
        <w:rPr>
          <w:rFonts w:ascii="Arial" w:hAnsi="Arial" w:cs="Arial"/>
          <w:sz w:val="20"/>
          <w:szCs w:val="20"/>
        </w:rPr>
        <w:t>servisiranje in popravila svetlobne in zvočne signalizacije na vozilih, popravila dodatno vgrajene opreme v policijska vozila in obdobne preventivne preglede nadgradenj in predelav službenih vozil Policije (v nad</w:t>
      </w:r>
      <w:r w:rsidR="00B05AEB">
        <w:rPr>
          <w:rFonts w:ascii="Arial" w:hAnsi="Arial" w:cs="Arial"/>
          <w:sz w:val="20"/>
          <w:szCs w:val="20"/>
        </w:rPr>
        <w:t>aljevanju: storitev), ki zajema:</w:t>
      </w:r>
    </w:p>
    <w:p w14:paraId="21EBBA1C" w14:textId="5D07035A" w:rsidR="00B05AEB" w:rsidRPr="00B05AEB" w:rsidRDefault="00B05AEB" w:rsidP="00B05AEB">
      <w:pPr>
        <w:spacing w:line="260" w:lineRule="exact"/>
        <w:jc w:val="both"/>
        <w:rPr>
          <w:rFonts w:ascii="Arial" w:hAnsi="Arial" w:cs="Arial"/>
          <w:sz w:val="20"/>
          <w:szCs w:val="20"/>
        </w:rPr>
      </w:pPr>
    </w:p>
    <w:p w14:paraId="6B4F958B"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 xml:space="preserve">izvajanje vseh vzdrževalnih popravil svetlobne in zvočne signalizacije, ki so vezana na </w:t>
      </w:r>
      <w:proofErr w:type="spellStart"/>
      <w:r w:rsidRPr="00B05AEB">
        <w:rPr>
          <w:rFonts w:ascii="Arial" w:hAnsi="Arial"/>
          <w:sz w:val="20"/>
          <w:szCs w:val="20"/>
          <w:lang w:eastAsia="en-US"/>
        </w:rPr>
        <w:t>električarska</w:t>
      </w:r>
      <w:proofErr w:type="spellEnd"/>
      <w:r w:rsidRPr="00B05AEB">
        <w:rPr>
          <w:rFonts w:ascii="Arial" w:hAnsi="Arial"/>
          <w:sz w:val="20"/>
          <w:szCs w:val="20"/>
          <w:lang w:eastAsia="en-US"/>
        </w:rPr>
        <w:t xml:space="preserve"> dela  za svetlobno in  zvočno signalizacijo razen popravil v garancijskem roku, </w:t>
      </w:r>
    </w:p>
    <w:p w14:paraId="6728D960"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izvajanje letnih preventivnih pregledov predelav vozil in vgrajene svetlobne in zvočne signalizacije oz. policijske opreme,</w:t>
      </w:r>
    </w:p>
    <w:p w14:paraId="252816A9" w14:textId="77777777" w:rsidR="00B05AEB" w:rsidRPr="00B05AEB" w:rsidRDefault="00B05AEB" w:rsidP="00B05AEB">
      <w:pPr>
        <w:numPr>
          <w:ilvl w:val="0"/>
          <w:numId w:val="48"/>
        </w:numPr>
        <w:spacing w:line="260" w:lineRule="exact"/>
        <w:ind w:left="402"/>
        <w:jc w:val="both"/>
        <w:rPr>
          <w:rFonts w:ascii="Arial" w:hAnsi="Arial"/>
          <w:sz w:val="20"/>
          <w:szCs w:val="20"/>
          <w:lang w:eastAsia="en-US"/>
        </w:rPr>
      </w:pPr>
      <w:r w:rsidRPr="00B05AEB">
        <w:rPr>
          <w:rFonts w:ascii="Arial" w:hAnsi="Arial"/>
          <w:sz w:val="20"/>
          <w:szCs w:val="20"/>
          <w:lang w:eastAsia="en-US"/>
        </w:rPr>
        <w:t>nudenje brezplačne strokovne pomoči naročniku po telefonu.</w:t>
      </w:r>
    </w:p>
    <w:p w14:paraId="0DFA229F" w14:textId="77777777" w:rsidR="00B05AEB" w:rsidRPr="00B05AEB" w:rsidRDefault="00B05AEB" w:rsidP="00B05AEB">
      <w:pPr>
        <w:autoSpaceDE w:val="0"/>
        <w:autoSpaceDN w:val="0"/>
        <w:adjustRightInd w:val="0"/>
        <w:spacing w:line="260" w:lineRule="exact"/>
        <w:jc w:val="both"/>
        <w:rPr>
          <w:rFonts w:ascii="Arial" w:hAnsi="Arial"/>
          <w:sz w:val="20"/>
          <w:szCs w:val="24"/>
          <w:lang w:eastAsia="en-US"/>
        </w:rPr>
      </w:pPr>
    </w:p>
    <w:p w14:paraId="500EDD57" w14:textId="6B43D469" w:rsidR="00B05AEB" w:rsidRPr="00B05AEB" w:rsidRDefault="00B05AEB" w:rsidP="00B05AEB">
      <w:pPr>
        <w:jc w:val="both"/>
        <w:rPr>
          <w:rFonts w:ascii="Arial" w:hAnsi="Arial" w:cs="Arial"/>
          <w:sz w:val="20"/>
          <w:szCs w:val="20"/>
        </w:rPr>
      </w:pPr>
      <w:r w:rsidRPr="00B05AEB">
        <w:rPr>
          <w:rFonts w:ascii="Arial" w:hAnsi="Arial" w:cs="Arial"/>
          <w:sz w:val="20"/>
          <w:szCs w:val="20"/>
        </w:rPr>
        <w:t>Predmet javnega naročila obsega naslednje sklope:</w:t>
      </w:r>
    </w:p>
    <w:p w14:paraId="56355F2E" w14:textId="120B5C5F" w:rsidR="00057487" w:rsidRPr="00057487" w:rsidRDefault="00057487" w:rsidP="00057487">
      <w:pPr>
        <w:jc w:val="both"/>
        <w:rPr>
          <w:rFonts w:ascii="Arial" w:hAnsi="Arial" w:cs="Arial"/>
          <w:sz w:val="20"/>
          <w:szCs w:val="20"/>
        </w:rPr>
      </w:pPr>
    </w:p>
    <w:tbl>
      <w:tblPr>
        <w:tblW w:w="8992" w:type="dxa"/>
        <w:tblInd w:w="70" w:type="dxa"/>
        <w:tblCellMar>
          <w:left w:w="70" w:type="dxa"/>
          <w:right w:w="70" w:type="dxa"/>
        </w:tblCellMar>
        <w:tblLook w:val="04A0" w:firstRow="1" w:lastRow="0" w:firstColumn="1" w:lastColumn="0" w:noHBand="0" w:noVBand="1"/>
      </w:tblPr>
      <w:tblGrid>
        <w:gridCol w:w="710"/>
        <w:gridCol w:w="4142"/>
        <w:gridCol w:w="1981"/>
        <w:gridCol w:w="2159"/>
      </w:tblGrid>
      <w:tr w:rsidR="00057487" w:rsidRPr="00057487" w14:paraId="637CEEF7" w14:textId="5613DFE8" w:rsidTr="00057487">
        <w:trPr>
          <w:trHeight w:val="780"/>
        </w:trPr>
        <w:tc>
          <w:tcPr>
            <w:tcW w:w="71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58915687" w14:textId="77777777" w:rsidR="00057487" w:rsidRPr="00057487" w:rsidRDefault="00057487" w:rsidP="00057487">
            <w:pPr>
              <w:spacing w:line="240" w:lineRule="auto"/>
              <w:rPr>
                <w:rFonts w:ascii="Arial" w:hAnsi="Arial" w:cs="Arial"/>
                <w:b/>
                <w:bCs/>
                <w:sz w:val="18"/>
                <w:szCs w:val="18"/>
              </w:rPr>
            </w:pPr>
            <w:r w:rsidRPr="00057487">
              <w:rPr>
                <w:rFonts w:ascii="Arial" w:hAnsi="Arial" w:cs="Arial"/>
                <w:b/>
                <w:bCs/>
                <w:sz w:val="18"/>
                <w:szCs w:val="18"/>
              </w:rPr>
              <w:t>Sklop</w:t>
            </w:r>
          </w:p>
        </w:tc>
        <w:tc>
          <w:tcPr>
            <w:tcW w:w="4142" w:type="dxa"/>
            <w:tcBorders>
              <w:top w:val="single" w:sz="8" w:space="0" w:color="auto"/>
              <w:left w:val="nil"/>
              <w:bottom w:val="single" w:sz="8" w:space="0" w:color="auto"/>
              <w:right w:val="single" w:sz="8" w:space="0" w:color="auto"/>
            </w:tcBorders>
            <w:shd w:val="clear" w:color="000000" w:fill="BFBFBF"/>
            <w:noWrap/>
            <w:vAlign w:val="center"/>
            <w:hideMark/>
          </w:tcPr>
          <w:p w14:paraId="5AB16BAF" w14:textId="77777777" w:rsidR="00057487" w:rsidRPr="00057487" w:rsidRDefault="00057487" w:rsidP="00057487">
            <w:pPr>
              <w:spacing w:line="240" w:lineRule="auto"/>
              <w:rPr>
                <w:rFonts w:ascii="Arial" w:hAnsi="Arial" w:cs="Arial"/>
                <w:b/>
                <w:bCs/>
                <w:sz w:val="18"/>
                <w:szCs w:val="18"/>
              </w:rPr>
            </w:pPr>
            <w:r w:rsidRPr="00057487">
              <w:rPr>
                <w:rFonts w:ascii="Arial" w:hAnsi="Arial" w:cs="Arial"/>
                <w:b/>
                <w:bCs/>
                <w:sz w:val="18"/>
                <w:szCs w:val="18"/>
              </w:rPr>
              <w:t>Naziv sklopa/artikla</w:t>
            </w:r>
          </w:p>
        </w:tc>
        <w:tc>
          <w:tcPr>
            <w:tcW w:w="1981" w:type="dxa"/>
            <w:tcBorders>
              <w:top w:val="single" w:sz="8" w:space="0" w:color="auto"/>
              <w:left w:val="nil"/>
              <w:bottom w:val="single" w:sz="8" w:space="0" w:color="auto"/>
              <w:right w:val="single" w:sz="8" w:space="0" w:color="auto"/>
            </w:tcBorders>
            <w:shd w:val="clear" w:color="000000" w:fill="BFBFBF"/>
            <w:vAlign w:val="center"/>
          </w:tcPr>
          <w:p w14:paraId="23CD07B3" w14:textId="330544C5" w:rsidR="00057487" w:rsidRPr="00057487" w:rsidRDefault="00057487" w:rsidP="00057487">
            <w:pPr>
              <w:spacing w:line="240" w:lineRule="auto"/>
              <w:rPr>
                <w:rFonts w:ascii="Arial" w:hAnsi="Arial" w:cs="Arial"/>
                <w:b/>
                <w:bCs/>
                <w:sz w:val="18"/>
                <w:szCs w:val="18"/>
              </w:rPr>
            </w:pPr>
            <w:r>
              <w:rPr>
                <w:rFonts w:ascii="Arial" w:hAnsi="Arial" w:cs="Arial"/>
                <w:b/>
                <w:bCs/>
                <w:sz w:val="18"/>
                <w:szCs w:val="18"/>
              </w:rPr>
              <w:t>Okvirno število vozil</w:t>
            </w:r>
          </w:p>
        </w:tc>
        <w:tc>
          <w:tcPr>
            <w:tcW w:w="2159" w:type="dxa"/>
            <w:tcBorders>
              <w:top w:val="single" w:sz="8" w:space="0" w:color="auto"/>
              <w:left w:val="nil"/>
              <w:bottom w:val="single" w:sz="8" w:space="0" w:color="auto"/>
              <w:right w:val="single" w:sz="8" w:space="0" w:color="auto"/>
            </w:tcBorders>
            <w:shd w:val="clear" w:color="000000" w:fill="BFBFBF"/>
            <w:vAlign w:val="center"/>
          </w:tcPr>
          <w:p w14:paraId="32A5330E" w14:textId="2625A1F8" w:rsidR="00057487" w:rsidRPr="00057487" w:rsidRDefault="00057487" w:rsidP="00057487">
            <w:pPr>
              <w:spacing w:line="240" w:lineRule="auto"/>
              <w:rPr>
                <w:rFonts w:ascii="Arial" w:hAnsi="Arial" w:cs="Arial"/>
                <w:b/>
                <w:bCs/>
                <w:sz w:val="18"/>
                <w:szCs w:val="18"/>
              </w:rPr>
            </w:pPr>
            <w:r>
              <w:rPr>
                <w:rFonts w:ascii="Arial" w:hAnsi="Arial" w:cs="Arial"/>
                <w:b/>
                <w:bCs/>
                <w:sz w:val="18"/>
                <w:szCs w:val="18"/>
              </w:rPr>
              <w:t>Naročnik</w:t>
            </w:r>
          </w:p>
        </w:tc>
      </w:tr>
      <w:tr w:rsidR="00057487" w:rsidRPr="00057487" w14:paraId="12A85E59" w14:textId="31E07379" w:rsidTr="00057487">
        <w:trPr>
          <w:trHeight w:val="576"/>
        </w:trPr>
        <w:tc>
          <w:tcPr>
            <w:tcW w:w="710" w:type="dxa"/>
            <w:tcBorders>
              <w:top w:val="nil"/>
              <w:left w:val="single" w:sz="8" w:space="0" w:color="auto"/>
              <w:bottom w:val="single" w:sz="4" w:space="0" w:color="auto"/>
              <w:right w:val="single" w:sz="8" w:space="0" w:color="auto"/>
            </w:tcBorders>
            <w:vAlign w:val="center"/>
          </w:tcPr>
          <w:p w14:paraId="4AE86421" w14:textId="77777777" w:rsidR="00057487" w:rsidRPr="00057487" w:rsidRDefault="00057487" w:rsidP="00057487">
            <w:pPr>
              <w:spacing w:line="240" w:lineRule="auto"/>
              <w:jc w:val="center"/>
              <w:rPr>
                <w:rFonts w:ascii="Arial" w:hAnsi="Arial" w:cs="Arial"/>
                <w:b/>
                <w:color w:val="000000"/>
                <w:sz w:val="18"/>
                <w:szCs w:val="18"/>
              </w:rPr>
            </w:pPr>
            <w:r w:rsidRPr="00057487">
              <w:rPr>
                <w:rFonts w:ascii="Arial" w:hAnsi="Arial" w:cs="Arial"/>
                <w:b/>
                <w:color w:val="000000"/>
                <w:sz w:val="18"/>
                <w:szCs w:val="18"/>
              </w:rPr>
              <w:t>1</w:t>
            </w:r>
          </w:p>
        </w:tc>
        <w:tc>
          <w:tcPr>
            <w:tcW w:w="4142" w:type="dxa"/>
            <w:tcBorders>
              <w:top w:val="nil"/>
              <w:left w:val="single" w:sz="8" w:space="0" w:color="auto"/>
              <w:bottom w:val="single" w:sz="4" w:space="0" w:color="auto"/>
              <w:right w:val="single" w:sz="8" w:space="0" w:color="auto"/>
            </w:tcBorders>
            <w:vAlign w:val="center"/>
          </w:tcPr>
          <w:p w14:paraId="50561D21" w14:textId="77777777" w:rsidR="00057487" w:rsidRPr="00057487" w:rsidRDefault="00057487" w:rsidP="00057487">
            <w:pPr>
              <w:spacing w:line="240" w:lineRule="auto"/>
              <w:rPr>
                <w:rFonts w:ascii="Arial" w:hAnsi="Arial" w:cs="Arial"/>
                <w:b/>
                <w:color w:val="000000"/>
                <w:sz w:val="18"/>
                <w:szCs w:val="18"/>
              </w:rPr>
            </w:pPr>
            <w:r w:rsidRPr="00057487">
              <w:rPr>
                <w:rFonts w:ascii="Arial" w:hAnsi="Arial" w:cs="Arial"/>
                <w:b/>
                <w:color w:val="000000"/>
                <w:sz w:val="18"/>
                <w:szCs w:val="18"/>
              </w:rPr>
              <w:t>SERVISIRANJE IN POPRAVILA SVETLOBNE IN ZVOČNE SIGNALIZACIJE NA VOZILIH, POPRAVILA DODATNO VGRAJENE OPREME V POLICIJSKA VOZILA</w:t>
            </w:r>
          </w:p>
        </w:tc>
        <w:tc>
          <w:tcPr>
            <w:tcW w:w="1981" w:type="dxa"/>
            <w:tcBorders>
              <w:top w:val="nil"/>
              <w:left w:val="single" w:sz="8" w:space="0" w:color="auto"/>
              <w:bottom w:val="single" w:sz="4" w:space="0" w:color="auto"/>
              <w:right w:val="single" w:sz="8" w:space="0" w:color="auto"/>
            </w:tcBorders>
          </w:tcPr>
          <w:p w14:paraId="0B513ED9" w14:textId="0A162D6F" w:rsidR="00057487" w:rsidRPr="00057487" w:rsidRDefault="00882ED7" w:rsidP="00882ED7">
            <w:pPr>
              <w:spacing w:line="240" w:lineRule="auto"/>
              <w:jc w:val="center"/>
              <w:rPr>
                <w:rFonts w:ascii="Arial" w:hAnsi="Arial" w:cs="Arial"/>
                <w:b/>
                <w:color w:val="000000"/>
                <w:sz w:val="18"/>
                <w:szCs w:val="18"/>
              </w:rPr>
            </w:pPr>
            <w:r>
              <w:rPr>
                <w:rFonts w:ascii="Arial" w:hAnsi="Arial" w:cs="Arial"/>
                <w:b/>
                <w:color w:val="000000"/>
                <w:sz w:val="18"/>
                <w:szCs w:val="18"/>
              </w:rPr>
              <w:t>1484</w:t>
            </w:r>
            <w:r w:rsidR="00010623">
              <w:rPr>
                <w:rFonts w:ascii="Arial" w:hAnsi="Arial" w:cs="Arial"/>
                <w:b/>
                <w:color w:val="000000"/>
                <w:sz w:val="18"/>
                <w:szCs w:val="18"/>
              </w:rPr>
              <w:t>*</w:t>
            </w:r>
          </w:p>
        </w:tc>
        <w:tc>
          <w:tcPr>
            <w:tcW w:w="2159" w:type="dxa"/>
            <w:tcBorders>
              <w:top w:val="nil"/>
              <w:left w:val="single" w:sz="8" w:space="0" w:color="auto"/>
              <w:bottom w:val="single" w:sz="4" w:space="0" w:color="auto"/>
              <w:right w:val="single" w:sz="8" w:space="0" w:color="auto"/>
            </w:tcBorders>
          </w:tcPr>
          <w:p w14:paraId="3FF4A12F" w14:textId="77777777" w:rsidR="00882ED7" w:rsidRDefault="00882ED7" w:rsidP="00057487">
            <w:pPr>
              <w:spacing w:line="240" w:lineRule="auto"/>
              <w:rPr>
                <w:rFonts w:ascii="Arial" w:hAnsi="Arial" w:cs="Arial"/>
                <w:b/>
                <w:color w:val="000000"/>
                <w:sz w:val="18"/>
                <w:szCs w:val="18"/>
              </w:rPr>
            </w:pPr>
            <w:r>
              <w:rPr>
                <w:rFonts w:ascii="Arial" w:hAnsi="Arial" w:cs="Arial"/>
                <w:b/>
                <w:color w:val="000000"/>
                <w:sz w:val="18"/>
                <w:szCs w:val="18"/>
              </w:rPr>
              <w:t xml:space="preserve">GPU, </w:t>
            </w:r>
          </w:p>
          <w:p w14:paraId="6EEC0A82" w14:textId="5B279D72" w:rsidR="00057487" w:rsidRPr="00057487" w:rsidRDefault="00882ED7" w:rsidP="00057487">
            <w:pPr>
              <w:spacing w:line="240" w:lineRule="auto"/>
              <w:rPr>
                <w:rFonts w:ascii="Arial" w:hAnsi="Arial" w:cs="Arial"/>
                <w:b/>
                <w:color w:val="000000"/>
                <w:sz w:val="18"/>
                <w:szCs w:val="18"/>
              </w:rPr>
            </w:pPr>
            <w:r>
              <w:rPr>
                <w:rFonts w:ascii="Arial" w:hAnsi="Arial" w:cs="Arial"/>
                <w:b/>
                <w:color w:val="000000"/>
                <w:sz w:val="18"/>
                <w:szCs w:val="18"/>
              </w:rPr>
              <w:t>vse PU*</w:t>
            </w:r>
            <w:r w:rsidR="00010623">
              <w:rPr>
                <w:rFonts w:ascii="Arial" w:hAnsi="Arial" w:cs="Arial"/>
                <w:b/>
                <w:color w:val="000000"/>
                <w:sz w:val="18"/>
                <w:szCs w:val="18"/>
              </w:rPr>
              <w:t>*</w:t>
            </w:r>
          </w:p>
        </w:tc>
      </w:tr>
      <w:tr w:rsidR="00057487" w:rsidRPr="00057487" w14:paraId="33544D7E" w14:textId="39F53C1A" w:rsidTr="00057487">
        <w:trPr>
          <w:trHeight w:val="557"/>
        </w:trPr>
        <w:tc>
          <w:tcPr>
            <w:tcW w:w="710" w:type="dxa"/>
            <w:tcBorders>
              <w:top w:val="nil"/>
              <w:left w:val="single" w:sz="8" w:space="0" w:color="auto"/>
              <w:bottom w:val="single" w:sz="4" w:space="0" w:color="auto"/>
              <w:right w:val="single" w:sz="8" w:space="0" w:color="auto"/>
            </w:tcBorders>
            <w:vAlign w:val="center"/>
          </w:tcPr>
          <w:p w14:paraId="60382A43" w14:textId="77777777" w:rsidR="00057487" w:rsidRPr="00057487" w:rsidRDefault="00057487" w:rsidP="00057487">
            <w:pPr>
              <w:spacing w:line="240" w:lineRule="auto"/>
              <w:jc w:val="center"/>
              <w:rPr>
                <w:rFonts w:ascii="Arial" w:hAnsi="Arial" w:cs="Arial"/>
                <w:b/>
                <w:color w:val="000000"/>
                <w:sz w:val="18"/>
                <w:szCs w:val="18"/>
              </w:rPr>
            </w:pPr>
            <w:r w:rsidRPr="00057487">
              <w:rPr>
                <w:rFonts w:ascii="Arial" w:hAnsi="Arial" w:cs="Arial"/>
                <w:b/>
                <w:color w:val="000000"/>
                <w:sz w:val="18"/>
                <w:szCs w:val="18"/>
              </w:rPr>
              <w:t>2</w:t>
            </w:r>
          </w:p>
        </w:tc>
        <w:tc>
          <w:tcPr>
            <w:tcW w:w="4142" w:type="dxa"/>
            <w:tcBorders>
              <w:top w:val="nil"/>
              <w:left w:val="single" w:sz="8" w:space="0" w:color="auto"/>
              <w:bottom w:val="single" w:sz="4" w:space="0" w:color="auto"/>
              <w:right w:val="single" w:sz="8" w:space="0" w:color="auto"/>
            </w:tcBorders>
            <w:vAlign w:val="center"/>
          </w:tcPr>
          <w:p w14:paraId="65BA3370" w14:textId="77777777" w:rsidR="00057487" w:rsidRPr="00057487" w:rsidRDefault="00057487" w:rsidP="00057487">
            <w:pPr>
              <w:spacing w:line="240" w:lineRule="auto"/>
              <w:rPr>
                <w:rFonts w:ascii="Arial" w:hAnsi="Arial" w:cs="Arial"/>
                <w:b/>
                <w:color w:val="000000"/>
                <w:sz w:val="18"/>
                <w:szCs w:val="18"/>
              </w:rPr>
            </w:pPr>
            <w:r w:rsidRPr="00057487">
              <w:rPr>
                <w:rFonts w:ascii="Arial" w:hAnsi="Arial" w:cs="Arial"/>
                <w:b/>
                <w:color w:val="000000"/>
                <w:sz w:val="18"/>
                <w:szCs w:val="18"/>
              </w:rPr>
              <w:t>PREVENTIVNI LETNI PREGLED NADGRADENJ IN PREDELAV TER ELEKTRIČNIH INSTALACIJ PREDELANIH VOZIL</w:t>
            </w:r>
          </w:p>
        </w:tc>
        <w:tc>
          <w:tcPr>
            <w:tcW w:w="1981" w:type="dxa"/>
            <w:tcBorders>
              <w:top w:val="nil"/>
              <w:left w:val="single" w:sz="8" w:space="0" w:color="auto"/>
              <w:bottom w:val="single" w:sz="4" w:space="0" w:color="auto"/>
              <w:right w:val="single" w:sz="8" w:space="0" w:color="auto"/>
            </w:tcBorders>
          </w:tcPr>
          <w:p w14:paraId="4F407B90" w14:textId="0D708B44" w:rsidR="00057487" w:rsidRPr="00057487" w:rsidRDefault="00882ED7" w:rsidP="00882ED7">
            <w:pPr>
              <w:spacing w:line="240" w:lineRule="auto"/>
              <w:jc w:val="center"/>
              <w:rPr>
                <w:rFonts w:ascii="Arial" w:hAnsi="Arial" w:cs="Arial"/>
                <w:b/>
                <w:color w:val="000000"/>
                <w:sz w:val="18"/>
                <w:szCs w:val="18"/>
              </w:rPr>
            </w:pPr>
            <w:r>
              <w:rPr>
                <w:rFonts w:ascii="Arial" w:hAnsi="Arial" w:cs="Arial"/>
                <w:b/>
                <w:color w:val="000000"/>
                <w:sz w:val="18"/>
                <w:szCs w:val="18"/>
              </w:rPr>
              <w:t>1379</w:t>
            </w:r>
            <w:r w:rsidR="00010623">
              <w:rPr>
                <w:rFonts w:ascii="Arial" w:hAnsi="Arial" w:cs="Arial"/>
                <w:b/>
                <w:color w:val="000000"/>
                <w:sz w:val="18"/>
                <w:szCs w:val="18"/>
              </w:rPr>
              <w:t>*</w:t>
            </w:r>
          </w:p>
        </w:tc>
        <w:tc>
          <w:tcPr>
            <w:tcW w:w="2159" w:type="dxa"/>
            <w:tcBorders>
              <w:top w:val="nil"/>
              <w:left w:val="single" w:sz="8" w:space="0" w:color="auto"/>
              <w:bottom w:val="single" w:sz="4" w:space="0" w:color="auto"/>
              <w:right w:val="single" w:sz="8" w:space="0" w:color="auto"/>
            </w:tcBorders>
          </w:tcPr>
          <w:p w14:paraId="1537D034" w14:textId="77777777" w:rsidR="00882ED7" w:rsidRDefault="00882ED7" w:rsidP="00057487">
            <w:pPr>
              <w:spacing w:line="240" w:lineRule="auto"/>
              <w:rPr>
                <w:rFonts w:ascii="Arial" w:hAnsi="Arial" w:cs="Arial"/>
                <w:b/>
                <w:color w:val="000000"/>
                <w:sz w:val="18"/>
                <w:szCs w:val="18"/>
              </w:rPr>
            </w:pPr>
            <w:r>
              <w:rPr>
                <w:rFonts w:ascii="Arial" w:hAnsi="Arial" w:cs="Arial"/>
                <w:b/>
                <w:color w:val="000000"/>
                <w:sz w:val="18"/>
                <w:szCs w:val="18"/>
              </w:rPr>
              <w:t xml:space="preserve">GPU, </w:t>
            </w:r>
          </w:p>
          <w:p w14:paraId="179465B6" w14:textId="1C334468" w:rsidR="00057487" w:rsidRPr="00057487" w:rsidRDefault="00882ED7" w:rsidP="00057487">
            <w:pPr>
              <w:spacing w:line="240" w:lineRule="auto"/>
              <w:rPr>
                <w:rFonts w:ascii="Arial" w:hAnsi="Arial" w:cs="Arial"/>
                <w:b/>
                <w:color w:val="000000"/>
                <w:sz w:val="18"/>
                <w:szCs w:val="18"/>
              </w:rPr>
            </w:pPr>
            <w:r>
              <w:rPr>
                <w:rFonts w:ascii="Arial" w:hAnsi="Arial" w:cs="Arial"/>
                <w:b/>
                <w:color w:val="000000"/>
                <w:sz w:val="18"/>
                <w:szCs w:val="18"/>
              </w:rPr>
              <w:t>vse PU*</w:t>
            </w:r>
            <w:r w:rsidR="00010623">
              <w:rPr>
                <w:rFonts w:ascii="Arial" w:hAnsi="Arial" w:cs="Arial"/>
                <w:b/>
                <w:color w:val="000000"/>
                <w:sz w:val="18"/>
                <w:szCs w:val="18"/>
              </w:rPr>
              <w:t>*</w:t>
            </w:r>
          </w:p>
        </w:tc>
      </w:tr>
    </w:tbl>
    <w:p w14:paraId="75D6C3FC" w14:textId="77777777" w:rsidR="00057487" w:rsidRPr="00882ED7" w:rsidRDefault="00057487" w:rsidP="00882ED7">
      <w:pPr>
        <w:spacing w:line="260" w:lineRule="exact"/>
        <w:jc w:val="both"/>
        <w:rPr>
          <w:rFonts w:ascii="Arial" w:hAnsi="Arial" w:cs="Arial"/>
          <w:sz w:val="20"/>
          <w:szCs w:val="20"/>
        </w:rPr>
      </w:pPr>
    </w:p>
    <w:p w14:paraId="753F7E0D" w14:textId="16DF7B5A" w:rsidR="00882ED7" w:rsidRDefault="00882ED7" w:rsidP="00882ED7">
      <w:pPr>
        <w:spacing w:line="260" w:lineRule="exact"/>
        <w:jc w:val="both"/>
        <w:rPr>
          <w:rFonts w:ascii="Arial" w:hAnsi="Arial" w:cs="Arial"/>
          <w:sz w:val="20"/>
          <w:szCs w:val="20"/>
        </w:rPr>
      </w:pPr>
      <w:r w:rsidRPr="00882ED7">
        <w:rPr>
          <w:rFonts w:ascii="Arial" w:hAnsi="Arial" w:cs="Arial"/>
          <w:sz w:val="20"/>
          <w:szCs w:val="20"/>
        </w:rPr>
        <w:t>O</w:t>
      </w:r>
      <w:r w:rsidR="00010623">
        <w:rPr>
          <w:rFonts w:ascii="Arial" w:hAnsi="Arial" w:cs="Arial"/>
          <w:sz w:val="20"/>
          <w:szCs w:val="20"/>
        </w:rPr>
        <w:t>pombi</w:t>
      </w:r>
      <w:r w:rsidRPr="00882ED7">
        <w:rPr>
          <w:rFonts w:ascii="Arial" w:hAnsi="Arial" w:cs="Arial"/>
          <w:sz w:val="20"/>
          <w:szCs w:val="20"/>
        </w:rPr>
        <w:t xml:space="preserve">: </w:t>
      </w:r>
    </w:p>
    <w:p w14:paraId="168BF401" w14:textId="70936906" w:rsidR="00010623" w:rsidRDefault="00010623" w:rsidP="00882ED7">
      <w:pPr>
        <w:spacing w:line="260" w:lineRule="exact"/>
        <w:jc w:val="both"/>
        <w:rPr>
          <w:rFonts w:ascii="Arial" w:hAnsi="Arial" w:cs="Arial"/>
          <w:sz w:val="20"/>
          <w:szCs w:val="20"/>
        </w:rPr>
      </w:pPr>
    </w:p>
    <w:p w14:paraId="6231101A" w14:textId="60182D30" w:rsidR="00010623" w:rsidRDefault="00010623" w:rsidP="00882ED7">
      <w:pPr>
        <w:spacing w:line="260" w:lineRule="exact"/>
        <w:jc w:val="both"/>
        <w:rPr>
          <w:rFonts w:ascii="Arial" w:hAnsi="Arial" w:cs="Arial"/>
          <w:sz w:val="20"/>
          <w:szCs w:val="20"/>
        </w:rPr>
      </w:pPr>
      <w:r>
        <w:rPr>
          <w:rFonts w:ascii="Arial" w:hAnsi="Arial" w:cs="Arial"/>
          <w:sz w:val="20"/>
          <w:szCs w:val="20"/>
        </w:rPr>
        <w:t>* Število vozil se bo tekom izvajanja pogodbe lahko spreminjalo</w:t>
      </w:r>
    </w:p>
    <w:p w14:paraId="1A8A6B9F" w14:textId="77777777" w:rsidR="00010623" w:rsidRDefault="00010623" w:rsidP="00882ED7">
      <w:pPr>
        <w:spacing w:line="260" w:lineRule="exact"/>
        <w:jc w:val="both"/>
        <w:rPr>
          <w:rFonts w:ascii="Arial" w:hAnsi="Arial" w:cs="Arial"/>
          <w:sz w:val="20"/>
          <w:szCs w:val="20"/>
        </w:rPr>
      </w:pPr>
    </w:p>
    <w:p w14:paraId="6311B7F9" w14:textId="33764846" w:rsidR="00882ED7" w:rsidRPr="00882ED7" w:rsidRDefault="00010623" w:rsidP="00882ED7">
      <w:pPr>
        <w:spacing w:line="260" w:lineRule="exact"/>
        <w:jc w:val="both"/>
        <w:rPr>
          <w:rFonts w:ascii="Arial" w:hAnsi="Arial" w:cs="Arial"/>
          <w:sz w:val="20"/>
          <w:szCs w:val="20"/>
        </w:rPr>
      </w:pPr>
      <w:r>
        <w:rPr>
          <w:rFonts w:ascii="Arial" w:hAnsi="Arial" w:cs="Arial"/>
          <w:sz w:val="20"/>
          <w:szCs w:val="20"/>
        </w:rPr>
        <w:t xml:space="preserve">** </w:t>
      </w:r>
      <w:r w:rsidR="00882ED7" w:rsidRPr="00882ED7">
        <w:rPr>
          <w:rFonts w:ascii="Arial" w:hAnsi="Arial" w:cs="Arial"/>
          <w:sz w:val="20"/>
          <w:szCs w:val="20"/>
        </w:rPr>
        <w:t>POLICIJSKA UPRAVA CELJE, Ljubljanska cesta 12, 3000 Celje,</w:t>
      </w:r>
      <w:r>
        <w:rPr>
          <w:rFonts w:ascii="Arial" w:hAnsi="Arial" w:cs="Arial"/>
          <w:sz w:val="20"/>
          <w:szCs w:val="20"/>
        </w:rPr>
        <w:t xml:space="preserve"> </w:t>
      </w:r>
      <w:r w:rsidR="00882ED7" w:rsidRPr="00882ED7">
        <w:rPr>
          <w:rFonts w:ascii="Arial" w:hAnsi="Arial" w:cs="Arial"/>
          <w:sz w:val="20"/>
          <w:szCs w:val="20"/>
        </w:rPr>
        <w:t>POLICIJSKA UPRAVA KOPER, Ljubljanska cesta. 4, 6000 KOPER</w:t>
      </w:r>
      <w:r>
        <w:rPr>
          <w:rFonts w:ascii="Arial" w:hAnsi="Arial" w:cs="Arial"/>
          <w:sz w:val="20"/>
          <w:szCs w:val="20"/>
        </w:rPr>
        <w:t xml:space="preserve">, </w:t>
      </w:r>
      <w:r w:rsidR="00882ED7" w:rsidRPr="00882ED7">
        <w:rPr>
          <w:rFonts w:ascii="Arial" w:hAnsi="Arial" w:cs="Arial"/>
          <w:sz w:val="20"/>
          <w:szCs w:val="20"/>
        </w:rPr>
        <w:t>POLI</w:t>
      </w:r>
      <w:r>
        <w:rPr>
          <w:rFonts w:ascii="Arial" w:hAnsi="Arial" w:cs="Arial"/>
          <w:sz w:val="20"/>
          <w:szCs w:val="20"/>
        </w:rPr>
        <w:t xml:space="preserve"> </w:t>
      </w:r>
      <w:r w:rsidR="00882ED7" w:rsidRPr="00882ED7">
        <w:rPr>
          <w:rFonts w:ascii="Arial" w:hAnsi="Arial" w:cs="Arial"/>
          <w:sz w:val="20"/>
          <w:szCs w:val="20"/>
        </w:rPr>
        <w:t>CIJSKA UPRAVA KRANJ, Bleiweisova cesta 3, 4000 KRANJ</w:t>
      </w:r>
      <w:r>
        <w:rPr>
          <w:rFonts w:ascii="Arial" w:hAnsi="Arial" w:cs="Arial"/>
          <w:sz w:val="20"/>
          <w:szCs w:val="20"/>
        </w:rPr>
        <w:t xml:space="preserve">, </w:t>
      </w:r>
      <w:r w:rsidR="00882ED7" w:rsidRPr="00882ED7">
        <w:rPr>
          <w:rFonts w:ascii="Arial" w:hAnsi="Arial" w:cs="Arial"/>
          <w:sz w:val="20"/>
          <w:szCs w:val="20"/>
        </w:rPr>
        <w:t>POLICIJSKA UPRAVA LJUBLJANA, Prešernova cesta 18, 1000 LJUBLJANA</w:t>
      </w:r>
      <w:r>
        <w:rPr>
          <w:rFonts w:ascii="Arial" w:hAnsi="Arial" w:cs="Arial"/>
          <w:sz w:val="20"/>
          <w:szCs w:val="20"/>
        </w:rPr>
        <w:t xml:space="preserve">, </w:t>
      </w:r>
      <w:r w:rsidR="00882ED7" w:rsidRPr="00882ED7">
        <w:rPr>
          <w:rFonts w:ascii="Arial" w:hAnsi="Arial" w:cs="Arial"/>
          <w:sz w:val="20"/>
          <w:szCs w:val="20"/>
        </w:rPr>
        <w:t>POLICIJSKA UPRAVA MARIBOR, Maistrova ulica 2, 2000 MARIBOR</w:t>
      </w:r>
      <w:r>
        <w:rPr>
          <w:rFonts w:ascii="Arial" w:hAnsi="Arial" w:cs="Arial"/>
          <w:sz w:val="20"/>
          <w:szCs w:val="20"/>
        </w:rPr>
        <w:t xml:space="preserve">, </w:t>
      </w:r>
      <w:r w:rsidR="00882ED7" w:rsidRPr="00882ED7">
        <w:rPr>
          <w:rFonts w:ascii="Arial" w:hAnsi="Arial" w:cs="Arial"/>
          <w:sz w:val="20"/>
          <w:szCs w:val="20"/>
        </w:rPr>
        <w:t>POLICIJSKA UPRAVA NOVA GORICA, Sedejeva ulica 11, 5000 NOVA GORICA</w:t>
      </w:r>
      <w:r>
        <w:rPr>
          <w:rFonts w:ascii="Arial" w:hAnsi="Arial" w:cs="Arial"/>
          <w:sz w:val="20"/>
          <w:szCs w:val="20"/>
        </w:rPr>
        <w:t xml:space="preserve">, </w:t>
      </w:r>
      <w:r w:rsidR="00882ED7" w:rsidRPr="00882ED7">
        <w:rPr>
          <w:rFonts w:ascii="Arial" w:hAnsi="Arial" w:cs="Arial"/>
          <w:sz w:val="20"/>
          <w:szCs w:val="20"/>
        </w:rPr>
        <w:t>POLICIJSKA UPRAVA NOVO MESTO, Ljubljanska cesta 30, 8000 NOVO MESTO</w:t>
      </w:r>
      <w:r>
        <w:rPr>
          <w:rFonts w:ascii="Arial" w:hAnsi="Arial" w:cs="Arial"/>
          <w:sz w:val="20"/>
          <w:szCs w:val="20"/>
        </w:rPr>
        <w:t>.</w:t>
      </w:r>
    </w:p>
    <w:p w14:paraId="01426C50" w14:textId="77777777" w:rsidR="00882ED7" w:rsidRDefault="00882ED7" w:rsidP="001E7AEA">
      <w:pPr>
        <w:jc w:val="both"/>
        <w:rPr>
          <w:rFonts w:ascii="Arial" w:hAnsi="Arial" w:cs="Arial"/>
          <w:sz w:val="20"/>
          <w:szCs w:val="20"/>
        </w:rPr>
      </w:pPr>
    </w:p>
    <w:p w14:paraId="2FB9D755" w14:textId="77777777" w:rsidR="00144DB5" w:rsidRPr="00144DB5" w:rsidRDefault="00144DB5" w:rsidP="00144DB5">
      <w:pPr>
        <w:rPr>
          <w:lang w:eastAsia="en-US"/>
        </w:rPr>
      </w:pPr>
    </w:p>
    <w:p w14:paraId="408EA852" w14:textId="1008598D" w:rsidR="00350F04" w:rsidRPr="00813C43" w:rsidRDefault="00350F04" w:rsidP="00813C43">
      <w:pPr>
        <w:pStyle w:val="Razpisnaslog2"/>
        <w:numPr>
          <w:ilvl w:val="0"/>
          <w:numId w:val="46"/>
        </w:numPr>
        <w:ind w:left="284" w:hanging="284"/>
        <w:rPr>
          <w:i w:val="0"/>
        </w:rPr>
      </w:pPr>
      <w:bookmarkStart w:id="1" w:name="_Toc60984873"/>
      <w:r w:rsidRPr="00813C43">
        <w:rPr>
          <w:i w:val="0"/>
        </w:rPr>
        <w:t>TEHNIČNA USTREZNOST PONUJENE</w:t>
      </w:r>
      <w:bookmarkEnd w:id="1"/>
      <w:r w:rsidR="00C6343A">
        <w:rPr>
          <w:i w:val="0"/>
        </w:rPr>
        <w:t xml:space="preserve"> STORITVE</w:t>
      </w:r>
    </w:p>
    <w:p w14:paraId="3BDC30F3" w14:textId="77777777" w:rsidR="00350F04" w:rsidRPr="00813C43" w:rsidRDefault="00350F04" w:rsidP="00813C43">
      <w:pPr>
        <w:spacing w:line="260" w:lineRule="exact"/>
        <w:ind w:left="284" w:hanging="284"/>
        <w:jc w:val="both"/>
        <w:rPr>
          <w:rFonts w:ascii="Arial" w:hAnsi="Arial" w:cs="Arial"/>
        </w:rPr>
      </w:pPr>
    </w:p>
    <w:p w14:paraId="094EA7FB" w14:textId="1611042B" w:rsidR="00350F04" w:rsidRDefault="001B5F9A" w:rsidP="00813C43">
      <w:pPr>
        <w:spacing w:line="260" w:lineRule="exact"/>
        <w:jc w:val="both"/>
        <w:rPr>
          <w:rFonts w:ascii="Arial" w:hAnsi="Arial" w:cs="Arial"/>
          <w:sz w:val="20"/>
          <w:szCs w:val="20"/>
        </w:rPr>
      </w:pPr>
      <w:r>
        <w:rPr>
          <w:rFonts w:ascii="Arial" w:hAnsi="Arial" w:cs="Arial"/>
          <w:sz w:val="20"/>
          <w:szCs w:val="20"/>
        </w:rPr>
        <w:t>Ponujene storitve</w:t>
      </w:r>
      <w:r w:rsidR="00CC5102" w:rsidRPr="00CC5102">
        <w:rPr>
          <w:rFonts w:ascii="Arial" w:hAnsi="Arial" w:cs="Arial"/>
          <w:sz w:val="20"/>
          <w:szCs w:val="20"/>
        </w:rPr>
        <w:t xml:space="preserve"> mora</w:t>
      </w:r>
      <w:r>
        <w:rPr>
          <w:rFonts w:ascii="Arial" w:hAnsi="Arial" w:cs="Arial"/>
          <w:sz w:val="20"/>
          <w:szCs w:val="20"/>
        </w:rPr>
        <w:t>jo</w:t>
      </w:r>
      <w:r w:rsidR="00350F04" w:rsidRPr="00CC5102">
        <w:rPr>
          <w:rFonts w:ascii="Arial" w:hAnsi="Arial" w:cs="Arial"/>
          <w:sz w:val="20"/>
          <w:szCs w:val="20"/>
        </w:rPr>
        <w:t xml:space="preserve"> v celoti ustrezati vsem zahtevam iz </w:t>
      </w:r>
      <w:r w:rsidR="007E1B9B" w:rsidRPr="00CC5102">
        <w:rPr>
          <w:rFonts w:ascii="Arial" w:hAnsi="Arial" w:cs="Arial"/>
          <w:sz w:val="20"/>
          <w:szCs w:val="20"/>
        </w:rPr>
        <w:t xml:space="preserve">dokumentacije v </w:t>
      </w:r>
      <w:r w:rsidR="00CC5102" w:rsidRPr="00CC5102">
        <w:rPr>
          <w:rFonts w:ascii="Arial" w:hAnsi="Arial" w:cs="Arial"/>
          <w:sz w:val="20"/>
          <w:szCs w:val="20"/>
        </w:rPr>
        <w:t>zvezi z oddajo javnega naročila.</w:t>
      </w:r>
    </w:p>
    <w:p w14:paraId="25D997FA" w14:textId="3D2B0E0C" w:rsidR="00CC1BAF" w:rsidRDefault="00CC1BAF" w:rsidP="00813C43">
      <w:pPr>
        <w:spacing w:line="260" w:lineRule="exact"/>
        <w:jc w:val="both"/>
        <w:rPr>
          <w:rFonts w:ascii="Arial" w:hAnsi="Arial" w:cs="Arial"/>
          <w:sz w:val="20"/>
          <w:szCs w:val="20"/>
        </w:rPr>
      </w:pPr>
    </w:p>
    <w:p w14:paraId="5BF0C4BA" w14:textId="0FDF28A7" w:rsidR="00CC1BAF" w:rsidRDefault="00CC1BAF" w:rsidP="00CC1BAF">
      <w:pPr>
        <w:spacing w:line="260" w:lineRule="exact"/>
        <w:jc w:val="both"/>
        <w:rPr>
          <w:rFonts w:ascii="Arial" w:hAnsi="Arial" w:cs="Arial"/>
          <w:sz w:val="20"/>
          <w:szCs w:val="20"/>
          <w:lang w:eastAsia="en-US"/>
        </w:rPr>
      </w:pPr>
      <w:r w:rsidRPr="00CC1BAF">
        <w:rPr>
          <w:rFonts w:ascii="Arial" w:hAnsi="Arial" w:cs="Arial"/>
          <w:b/>
          <w:sz w:val="20"/>
          <w:szCs w:val="20"/>
          <w:lang w:eastAsia="en-US"/>
        </w:rPr>
        <w:t xml:space="preserve">Maksimalna oddaljenost lokacije servisne delavnice ponudnika – izvajalca oz. njegovega podizvajalca je </w:t>
      </w:r>
      <w:r w:rsidRPr="00CC1BAF">
        <w:rPr>
          <w:rFonts w:ascii="Arial" w:hAnsi="Arial" w:cs="Arial"/>
          <w:b/>
          <w:sz w:val="20"/>
          <w:szCs w:val="20"/>
          <w:u w:val="single"/>
          <w:lang w:eastAsia="en-US"/>
        </w:rPr>
        <w:t>25 km</w:t>
      </w:r>
      <w:r w:rsidRPr="00CC1BAF">
        <w:rPr>
          <w:rFonts w:ascii="Arial" w:hAnsi="Arial" w:cs="Arial"/>
          <w:b/>
          <w:sz w:val="20"/>
          <w:szCs w:val="20"/>
          <w:lang w:eastAsia="en-US"/>
        </w:rPr>
        <w:t>.</w:t>
      </w:r>
      <w:r w:rsidRPr="00CC1BAF">
        <w:rPr>
          <w:rFonts w:ascii="Arial" w:hAnsi="Arial" w:cs="Arial"/>
          <w:sz w:val="20"/>
          <w:szCs w:val="20"/>
          <w:lang w:eastAsia="en-US"/>
        </w:rPr>
        <w:t xml:space="preserve"> Naročnik omejuje oddaljenost servisne delavnice zaradi stroškov, ki nastanejo pri prevozu vozil na lokacijo izvajalca oz. podizvajalca in nazaj in pri izvajanju kontrole kakovosti izvajanja storitev ter občasne kontrole izvajanja pogodbenih obveznosti.</w:t>
      </w:r>
    </w:p>
    <w:p w14:paraId="7F273EC5" w14:textId="29B63512" w:rsidR="00CC1BAF" w:rsidRDefault="00CC1BAF" w:rsidP="00CC1BAF">
      <w:pPr>
        <w:spacing w:line="260" w:lineRule="exact"/>
        <w:jc w:val="both"/>
        <w:rPr>
          <w:rFonts w:ascii="Arial" w:hAnsi="Arial" w:cs="Arial"/>
          <w:sz w:val="20"/>
          <w:szCs w:val="20"/>
          <w:lang w:eastAsia="en-US"/>
        </w:rPr>
      </w:pPr>
    </w:p>
    <w:p w14:paraId="41535459" w14:textId="77777777" w:rsidR="00CC1BAF" w:rsidRPr="007C09B4" w:rsidRDefault="00CC1BAF" w:rsidP="00CC1BAF">
      <w:pPr>
        <w:autoSpaceDE w:val="0"/>
        <w:autoSpaceDN w:val="0"/>
        <w:adjustRightInd w:val="0"/>
        <w:spacing w:line="260" w:lineRule="exact"/>
        <w:jc w:val="both"/>
        <w:rPr>
          <w:rFonts w:ascii="Arial" w:hAnsi="Arial" w:cs="Arial"/>
          <w:sz w:val="20"/>
          <w:szCs w:val="20"/>
          <w:lang w:eastAsia="en-US"/>
        </w:rPr>
      </w:pPr>
      <w:r w:rsidRPr="007C09B4">
        <w:rPr>
          <w:rFonts w:ascii="Arial" w:hAnsi="Arial" w:cs="Arial"/>
          <w:sz w:val="20"/>
          <w:szCs w:val="20"/>
          <w:lang w:eastAsia="en-US"/>
        </w:rPr>
        <w:t>Naslov naročnika za izračun oddaljenosti od uporabnika do ponudnika je Vodovodna cesta 93 a, 1000 Ljubljana.</w:t>
      </w:r>
    </w:p>
    <w:p w14:paraId="4E1EC031" w14:textId="77777777" w:rsidR="00CC1BAF" w:rsidRPr="00CC1BAF" w:rsidRDefault="00CC1BAF" w:rsidP="00CC1BAF">
      <w:pPr>
        <w:spacing w:line="260" w:lineRule="exact"/>
        <w:jc w:val="both"/>
        <w:rPr>
          <w:rFonts w:ascii="Arial" w:hAnsi="Arial" w:cs="Arial"/>
          <w:sz w:val="20"/>
          <w:szCs w:val="20"/>
          <w:lang w:eastAsia="en-US"/>
        </w:rPr>
      </w:pPr>
    </w:p>
    <w:p w14:paraId="6F6D1C23" w14:textId="0582648E" w:rsidR="00350F04" w:rsidRPr="00CC5102" w:rsidRDefault="00350F04" w:rsidP="00813C43">
      <w:pPr>
        <w:spacing w:line="260" w:lineRule="exact"/>
        <w:jc w:val="both"/>
        <w:rPr>
          <w:rFonts w:ascii="Arial" w:hAnsi="Arial" w:cs="Arial"/>
          <w:sz w:val="20"/>
          <w:szCs w:val="20"/>
        </w:rPr>
      </w:pPr>
      <w:r w:rsidRPr="00CC5102">
        <w:rPr>
          <w:rFonts w:ascii="Arial" w:hAnsi="Arial" w:cs="Arial"/>
          <w:sz w:val="20"/>
          <w:szCs w:val="20"/>
        </w:rPr>
        <w:t xml:space="preserve">Kot dokazilo o </w:t>
      </w:r>
      <w:r w:rsidR="007D3FE7">
        <w:rPr>
          <w:rFonts w:ascii="Arial" w:hAnsi="Arial" w:cs="Arial"/>
          <w:sz w:val="20"/>
          <w:szCs w:val="20"/>
        </w:rPr>
        <w:t>ustreznosti ponujene storitve</w:t>
      </w:r>
      <w:bookmarkStart w:id="2" w:name="_GoBack"/>
      <w:bookmarkEnd w:id="2"/>
      <w:r w:rsidR="00CC5102" w:rsidRPr="00CC5102">
        <w:rPr>
          <w:rFonts w:ascii="Arial" w:hAnsi="Arial" w:cs="Arial"/>
          <w:sz w:val="20"/>
          <w:szCs w:val="20"/>
        </w:rPr>
        <w:t xml:space="preserve"> </w:t>
      </w:r>
      <w:r w:rsidRPr="00CC5102">
        <w:rPr>
          <w:rFonts w:ascii="Arial" w:hAnsi="Arial" w:cs="Arial"/>
          <w:sz w:val="20"/>
          <w:szCs w:val="20"/>
        </w:rPr>
        <w:t xml:space="preserve">mora ponudnik v ponudbi predložiti: </w:t>
      </w:r>
    </w:p>
    <w:p w14:paraId="47DD6F56" w14:textId="7EEF18CE" w:rsidR="00350F04" w:rsidRPr="0049310D" w:rsidRDefault="00350F04" w:rsidP="00813C43">
      <w:pPr>
        <w:numPr>
          <w:ilvl w:val="0"/>
          <w:numId w:val="2"/>
        </w:numPr>
        <w:spacing w:line="260" w:lineRule="exact"/>
        <w:jc w:val="both"/>
        <w:rPr>
          <w:rFonts w:ascii="Arial" w:hAnsi="Arial" w:cs="Arial"/>
          <w:sz w:val="20"/>
          <w:szCs w:val="20"/>
        </w:rPr>
      </w:pPr>
      <w:r w:rsidRPr="0049310D">
        <w:rPr>
          <w:rFonts w:ascii="Arial" w:hAnsi="Arial" w:cs="Arial"/>
          <w:sz w:val="20"/>
          <w:szCs w:val="20"/>
        </w:rPr>
        <w:t>Izj</w:t>
      </w:r>
      <w:r w:rsidR="00CC1BAF">
        <w:rPr>
          <w:rFonts w:ascii="Arial" w:hAnsi="Arial" w:cs="Arial"/>
          <w:sz w:val="20"/>
          <w:szCs w:val="20"/>
        </w:rPr>
        <w:t>avo ponudnika, da ponujena storitev</w:t>
      </w:r>
      <w:r w:rsidR="00CC5102" w:rsidRPr="0049310D">
        <w:rPr>
          <w:rFonts w:ascii="Arial" w:hAnsi="Arial" w:cs="Arial"/>
          <w:sz w:val="20"/>
          <w:szCs w:val="20"/>
        </w:rPr>
        <w:t xml:space="preserve"> ustreza</w:t>
      </w:r>
      <w:r w:rsidRPr="0049310D">
        <w:rPr>
          <w:rFonts w:ascii="Arial" w:hAnsi="Arial" w:cs="Arial"/>
          <w:sz w:val="20"/>
          <w:szCs w:val="20"/>
        </w:rPr>
        <w:t xml:space="preserve"> zahtevam iz </w:t>
      </w:r>
      <w:r w:rsidR="007E1B9B" w:rsidRPr="0049310D">
        <w:rPr>
          <w:rFonts w:ascii="Arial" w:hAnsi="Arial" w:cs="Arial"/>
          <w:sz w:val="20"/>
          <w:szCs w:val="20"/>
        </w:rPr>
        <w:t>dokumentacije v zvezi z oddajo javnega naročila</w:t>
      </w:r>
      <w:r w:rsidRPr="0049310D">
        <w:rPr>
          <w:rFonts w:ascii="Arial" w:hAnsi="Arial" w:cs="Arial"/>
          <w:sz w:val="20"/>
          <w:szCs w:val="20"/>
        </w:rPr>
        <w:t>, ki jo ponudnik poda na obrazcu iz Priloge št. 3,</w:t>
      </w:r>
    </w:p>
    <w:p w14:paraId="70A282A6" w14:textId="7C99E7D3" w:rsidR="00CC1BAF" w:rsidRPr="0022700A" w:rsidRDefault="00CC1BAF" w:rsidP="00CC1BAF">
      <w:pPr>
        <w:numPr>
          <w:ilvl w:val="0"/>
          <w:numId w:val="2"/>
        </w:numPr>
        <w:jc w:val="both"/>
        <w:rPr>
          <w:rFonts w:ascii="Arial" w:hAnsi="Arial" w:cs="Arial"/>
          <w:sz w:val="20"/>
          <w:szCs w:val="20"/>
        </w:rPr>
      </w:pPr>
      <w:r>
        <w:rPr>
          <w:rFonts w:ascii="Arial" w:hAnsi="Arial" w:cs="Arial"/>
          <w:sz w:val="20"/>
          <w:szCs w:val="20"/>
        </w:rPr>
        <w:t>seznam servisnih delavnic ter izjava o usposobljenosti strokovnega osebja – delavcev oz. serviserjev, ki bodo izvajali storitve po predmetnem javnem naročilu iz Priloge št. 6 dokumentacije v zvezi z oddajo javnega naročila.</w:t>
      </w:r>
    </w:p>
    <w:p w14:paraId="257B205A" w14:textId="77777777" w:rsidR="00CC1BAF" w:rsidRPr="0022700A" w:rsidRDefault="00CC1BAF" w:rsidP="00CC1BAF">
      <w:pPr>
        <w:spacing w:line="260" w:lineRule="exact"/>
        <w:jc w:val="both"/>
        <w:rPr>
          <w:rFonts w:ascii="Arial" w:hAnsi="Arial" w:cs="Arial"/>
          <w:sz w:val="20"/>
          <w:szCs w:val="20"/>
        </w:rPr>
      </w:pPr>
    </w:p>
    <w:p w14:paraId="74988C19" w14:textId="77777777" w:rsidR="00C26BE7" w:rsidRPr="00C26BE7" w:rsidRDefault="00C26BE7" w:rsidP="00C26BE7">
      <w:pPr>
        <w:keepNext/>
        <w:keepLines/>
        <w:widowControl w:val="0"/>
        <w:spacing w:line="260" w:lineRule="exact"/>
        <w:jc w:val="both"/>
        <w:rPr>
          <w:rFonts w:ascii="Arial" w:hAnsi="Arial" w:cs="Arial"/>
          <w:sz w:val="20"/>
          <w:szCs w:val="20"/>
        </w:rPr>
      </w:pPr>
    </w:p>
    <w:p w14:paraId="47E74110" w14:textId="77777777" w:rsidR="00763148" w:rsidRDefault="00763148" w:rsidP="00813C43">
      <w:pPr>
        <w:spacing w:line="260" w:lineRule="exact"/>
        <w:jc w:val="both"/>
        <w:rPr>
          <w:rFonts w:ascii="Arial" w:hAnsi="Arial" w:cs="Arial"/>
          <w:sz w:val="20"/>
          <w:szCs w:val="20"/>
        </w:rPr>
      </w:pPr>
      <w:r>
        <w:rPr>
          <w:rFonts w:ascii="Arial" w:hAnsi="Arial" w:cs="Arial"/>
          <w:sz w:val="20"/>
          <w:szCs w:val="20"/>
        </w:rPr>
        <w:t xml:space="preserve">Naročnik si pred oddajo javnega naročila pridržuje pravico do ogleda delovnih prostorov izvajalca. </w:t>
      </w:r>
    </w:p>
    <w:p w14:paraId="79F40591" w14:textId="77777777" w:rsidR="00763148" w:rsidRDefault="00763148" w:rsidP="00813C43">
      <w:pPr>
        <w:spacing w:line="260" w:lineRule="exact"/>
        <w:jc w:val="both"/>
        <w:rPr>
          <w:rFonts w:ascii="Arial" w:hAnsi="Arial" w:cs="Arial"/>
          <w:sz w:val="20"/>
          <w:szCs w:val="20"/>
        </w:rPr>
      </w:pPr>
    </w:p>
    <w:p w14:paraId="1369AA53" w14:textId="7E4A0D7A" w:rsidR="00350F04" w:rsidRPr="00083DE4" w:rsidRDefault="00350F04" w:rsidP="00813C43">
      <w:pPr>
        <w:spacing w:line="260" w:lineRule="exact"/>
        <w:jc w:val="both"/>
        <w:rPr>
          <w:rFonts w:ascii="Arial" w:hAnsi="Arial" w:cs="Arial"/>
          <w:dstrike/>
          <w:sz w:val="20"/>
          <w:szCs w:val="20"/>
        </w:rPr>
      </w:pPr>
      <w:r w:rsidRPr="00083DE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7E1B9B" w:rsidRPr="00083DE4">
        <w:rPr>
          <w:rFonts w:ascii="Arial" w:hAnsi="Arial" w:cs="Arial"/>
          <w:sz w:val="20"/>
          <w:szCs w:val="20"/>
        </w:rPr>
        <w:t>dokumentacije v zvezi z oddajo javnega naročila</w:t>
      </w:r>
      <w:r w:rsidR="00C26BE7" w:rsidRPr="00083DE4">
        <w:rPr>
          <w:rFonts w:ascii="Arial" w:hAnsi="Arial" w:cs="Arial"/>
          <w:sz w:val="20"/>
          <w:szCs w:val="20"/>
        </w:rPr>
        <w:t>.</w:t>
      </w:r>
    </w:p>
    <w:p w14:paraId="57B7E434" w14:textId="77777777" w:rsidR="00350F04" w:rsidRPr="00813C43" w:rsidRDefault="00350F04" w:rsidP="00813C43">
      <w:pPr>
        <w:spacing w:line="260" w:lineRule="exact"/>
        <w:jc w:val="both"/>
        <w:rPr>
          <w:rFonts w:ascii="Arial" w:hAnsi="Arial" w:cs="Arial"/>
          <w:sz w:val="20"/>
          <w:szCs w:val="20"/>
        </w:rPr>
      </w:pPr>
    </w:p>
    <w:p w14:paraId="40F6CB6D" w14:textId="396417BD" w:rsidR="00813C43" w:rsidRPr="00813C43" w:rsidRDefault="00813C43" w:rsidP="00813C43">
      <w:pPr>
        <w:spacing w:line="260" w:lineRule="exact"/>
        <w:jc w:val="both"/>
        <w:rPr>
          <w:rFonts w:ascii="Arial" w:hAnsi="Arial" w:cs="Arial"/>
          <w:b/>
          <w:sz w:val="20"/>
          <w:szCs w:val="20"/>
        </w:rPr>
      </w:pPr>
    </w:p>
    <w:p w14:paraId="42A4D95D" w14:textId="3591781B" w:rsidR="00350F04" w:rsidRDefault="00813C43" w:rsidP="00813C43">
      <w:pPr>
        <w:spacing w:line="260" w:lineRule="exact"/>
        <w:rPr>
          <w:rStyle w:val="Razpisnaslog2Znak"/>
          <w:i w:val="0"/>
        </w:rPr>
      </w:pPr>
      <w:bookmarkStart w:id="3" w:name="_Toc60984875"/>
      <w:r>
        <w:rPr>
          <w:rStyle w:val="Razpisnaslog2Znak"/>
          <w:i w:val="0"/>
          <w:sz w:val="22"/>
          <w:szCs w:val="22"/>
        </w:rPr>
        <w:t xml:space="preserve">3. </w:t>
      </w:r>
      <w:bookmarkEnd w:id="3"/>
      <w:r w:rsidR="001137ED">
        <w:rPr>
          <w:rStyle w:val="Razpisnaslog2Znak"/>
          <w:i w:val="0"/>
        </w:rPr>
        <w:t>GARANCIJSKI ROK</w:t>
      </w:r>
    </w:p>
    <w:p w14:paraId="07BB3AF6" w14:textId="6541E5CE" w:rsidR="00C25811" w:rsidRPr="00EC2A5A" w:rsidRDefault="00C25811" w:rsidP="00E16B3A">
      <w:pPr>
        <w:spacing w:line="260" w:lineRule="exact"/>
        <w:jc w:val="both"/>
        <w:rPr>
          <w:rFonts w:ascii="Arial" w:hAnsi="Arial" w:cs="Arial"/>
          <w:sz w:val="20"/>
          <w:szCs w:val="20"/>
        </w:rPr>
      </w:pPr>
    </w:p>
    <w:p w14:paraId="13695EA7" w14:textId="0150CED4" w:rsidR="00E16B3A" w:rsidRPr="00E16B3A" w:rsidRDefault="00E16B3A" w:rsidP="00E16B3A">
      <w:pPr>
        <w:spacing w:line="260" w:lineRule="exact"/>
        <w:jc w:val="both"/>
        <w:rPr>
          <w:rFonts w:ascii="Arial" w:hAnsi="Arial"/>
          <w:sz w:val="20"/>
          <w:szCs w:val="24"/>
          <w:lang w:eastAsia="en-US"/>
        </w:rPr>
      </w:pPr>
      <w:r w:rsidRPr="00E16B3A">
        <w:rPr>
          <w:rFonts w:ascii="Arial" w:hAnsi="Arial"/>
          <w:sz w:val="20"/>
          <w:szCs w:val="24"/>
          <w:lang w:eastAsia="en-US"/>
        </w:rPr>
        <w:t>Ponudnik</w:t>
      </w:r>
      <w:r>
        <w:rPr>
          <w:rFonts w:ascii="Arial" w:hAnsi="Arial"/>
          <w:sz w:val="20"/>
          <w:szCs w:val="24"/>
          <w:lang w:eastAsia="en-US"/>
        </w:rPr>
        <w:t xml:space="preserve"> - izvajalec</w:t>
      </w:r>
      <w:r w:rsidRPr="00E16B3A">
        <w:rPr>
          <w:rFonts w:ascii="Arial" w:hAnsi="Arial"/>
          <w:sz w:val="20"/>
          <w:szCs w:val="24"/>
          <w:lang w:eastAsia="en-US"/>
        </w:rPr>
        <w:t xml:space="preserve"> mora za opravljeno storitev zagotoviti garancijski rok najmanj 6 mesecev od dneva, ko je bila storitev opravljena, za vgrajene nadomestne dele pa najmanj garancijski rok proizvajalca, ki ga je ponudnik navedel na računu za posamezne vgrajene nadomestne dele, vendar le-ta ne sme biti krajši od 6 mesecev.</w:t>
      </w:r>
    </w:p>
    <w:p w14:paraId="303F4CAD" w14:textId="77777777" w:rsidR="00C25811" w:rsidRDefault="00C25811" w:rsidP="00E16B3A">
      <w:pPr>
        <w:spacing w:line="260" w:lineRule="exact"/>
        <w:jc w:val="both"/>
        <w:rPr>
          <w:rFonts w:ascii="Arial" w:hAnsi="Arial" w:cs="Arial"/>
          <w:sz w:val="20"/>
          <w:szCs w:val="20"/>
        </w:rPr>
      </w:pPr>
    </w:p>
    <w:p w14:paraId="21E1EC51" w14:textId="77777777" w:rsidR="00D2390F" w:rsidRDefault="00D2390F" w:rsidP="00D2390F">
      <w:pPr>
        <w:spacing w:line="260" w:lineRule="exact"/>
        <w:rPr>
          <w:rFonts w:cs="Arial"/>
          <w:szCs w:val="20"/>
        </w:rPr>
      </w:pPr>
    </w:p>
    <w:p w14:paraId="72509F1C" w14:textId="21C1C652" w:rsidR="00D2390F" w:rsidRPr="00D2390F" w:rsidRDefault="00D2390F" w:rsidP="00D2390F">
      <w:pPr>
        <w:pStyle w:val="Razpisnaslog2"/>
        <w:rPr>
          <w:rStyle w:val="Razpisnaslog2Znak"/>
          <w:b/>
          <w:sz w:val="22"/>
          <w:szCs w:val="22"/>
        </w:rPr>
      </w:pPr>
      <w:r w:rsidRPr="00D2390F">
        <w:rPr>
          <w:rStyle w:val="Razpisnaslog2Znak"/>
          <w:b/>
        </w:rPr>
        <w:t>OSTALE ZAHTEVE NAROČNIKA</w:t>
      </w:r>
    </w:p>
    <w:p w14:paraId="2C9687C9" w14:textId="64F004B0" w:rsidR="009C68D3" w:rsidRPr="00813C43" w:rsidRDefault="009C68D3" w:rsidP="00813C43">
      <w:pPr>
        <w:spacing w:line="260" w:lineRule="exact"/>
        <w:jc w:val="both"/>
        <w:rPr>
          <w:rFonts w:ascii="Arial" w:hAnsi="Arial" w:cs="Arial"/>
          <w:sz w:val="20"/>
          <w:szCs w:val="20"/>
        </w:rPr>
      </w:pPr>
    </w:p>
    <w:p w14:paraId="748099FC" w14:textId="0A9FE07F" w:rsidR="00350F04" w:rsidRPr="002C23E8" w:rsidRDefault="00350F04" w:rsidP="00813C43">
      <w:pPr>
        <w:spacing w:line="260" w:lineRule="exact"/>
        <w:jc w:val="both"/>
        <w:rPr>
          <w:rFonts w:ascii="Arial" w:hAnsi="Arial" w:cs="Arial"/>
          <w:sz w:val="20"/>
          <w:szCs w:val="20"/>
        </w:rPr>
      </w:pPr>
      <w:r w:rsidRPr="002C23E8">
        <w:rPr>
          <w:rFonts w:ascii="Arial" w:hAnsi="Arial" w:cs="Arial"/>
          <w:sz w:val="20"/>
          <w:szCs w:val="20"/>
        </w:rPr>
        <w:t xml:space="preserve">Vsi ostali pogoji in zahteve naročnika, ki </w:t>
      </w:r>
      <w:r w:rsidR="007E1B9B" w:rsidRPr="002C23E8">
        <w:rPr>
          <w:rFonts w:ascii="Arial" w:hAnsi="Arial" w:cs="Arial"/>
          <w:sz w:val="20"/>
          <w:szCs w:val="20"/>
        </w:rPr>
        <w:t>dokumentaciji v zvezi z oddajo javnega naročila</w:t>
      </w:r>
      <w:r w:rsidRPr="002C23E8">
        <w:rPr>
          <w:rFonts w:ascii="Arial" w:hAnsi="Arial" w:cs="Arial"/>
          <w:sz w:val="20"/>
          <w:szCs w:val="20"/>
        </w:rPr>
        <w:t xml:space="preserve"> niso posebej navedeni, so takšni, kot</w:t>
      </w:r>
      <w:r w:rsidR="001B6C29">
        <w:rPr>
          <w:rFonts w:ascii="Arial" w:hAnsi="Arial" w:cs="Arial"/>
          <w:sz w:val="20"/>
          <w:szCs w:val="20"/>
        </w:rPr>
        <w:t xml:space="preserve"> jih opredel</w:t>
      </w:r>
      <w:r w:rsidR="00D2390F">
        <w:rPr>
          <w:rFonts w:ascii="Arial" w:hAnsi="Arial" w:cs="Arial"/>
          <w:sz w:val="20"/>
          <w:szCs w:val="20"/>
        </w:rPr>
        <w:t>juje osnutek pogodbe</w:t>
      </w:r>
      <w:r w:rsidRPr="002C23E8">
        <w:rPr>
          <w:rFonts w:ascii="Arial" w:hAnsi="Arial" w:cs="Arial"/>
          <w:sz w:val="20"/>
          <w:szCs w:val="20"/>
        </w:rPr>
        <w:t xml:space="preserve">, ki je sestavni del </w:t>
      </w:r>
      <w:r w:rsidR="007E1B9B" w:rsidRPr="002C23E8">
        <w:rPr>
          <w:rFonts w:ascii="Arial" w:hAnsi="Arial" w:cs="Arial"/>
          <w:sz w:val="20"/>
          <w:szCs w:val="20"/>
        </w:rPr>
        <w:t>dokumentacije v zvezi z oddajo javnega naročila</w:t>
      </w:r>
      <w:r w:rsidRPr="002C23E8">
        <w:rPr>
          <w:rFonts w:ascii="Arial" w:hAnsi="Arial" w:cs="Arial"/>
          <w:sz w:val="20"/>
          <w:szCs w:val="20"/>
        </w:rPr>
        <w:t>. Ponudnik s p</w:t>
      </w:r>
      <w:r w:rsidR="001B6C29">
        <w:rPr>
          <w:rFonts w:ascii="Arial" w:hAnsi="Arial" w:cs="Arial"/>
          <w:sz w:val="20"/>
          <w:szCs w:val="20"/>
        </w:rPr>
        <w:t xml:space="preserve">redložitvijo podpisanega osnutka okvirnega sporazuma </w:t>
      </w:r>
      <w:r w:rsidRPr="002C23E8">
        <w:rPr>
          <w:rFonts w:ascii="Arial" w:hAnsi="Arial" w:cs="Arial"/>
          <w:sz w:val="20"/>
          <w:szCs w:val="20"/>
        </w:rPr>
        <w:t>potrjuje, da se strinja s temi pogoji in zahtevami.</w:t>
      </w:r>
    </w:p>
    <w:p w14:paraId="04A0512F" w14:textId="584FE89C" w:rsidR="00350F04" w:rsidRPr="00813C43" w:rsidRDefault="00350F04" w:rsidP="00813C43">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7C3176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D3FE7">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6625FEC"/>
    <w:multiLevelType w:val="hybridMultilevel"/>
    <w:tmpl w:val="4AD2D270"/>
    <w:lvl w:ilvl="0" w:tplc="3F10BF22">
      <w:start w:val="1"/>
      <w:numFmt w:val="bullet"/>
      <w:lvlText w:val=""/>
      <w:lvlJc w:val="left"/>
      <w:pPr>
        <w:tabs>
          <w:tab w:val="num" w:pos="400"/>
        </w:tabs>
        <w:ind w:left="400" w:hanging="340"/>
      </w:pPr>
      <w:rPr>
        <w:rFonts w:ascii="Symbol" w:hAnsi="Symbol"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2258E352"/>
    <w:lvl w:ilvl="0">
      <w:start w:val="4"/>
      <w:numFmt w:val="decimal"/>
      <w:pStyle w:val="Razpisnaslog2"/>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1"/>
  </w:num>
  <w:num w:numId="3">
    <w:abstractNumId w:val="32"/>
  </w:num>
  <w:num w:numId="4">
    <w:abstractNumId w:val="15"/>
  </w:num>
  <w:num w:numId="5">
    <w:abstractNumId w:val="29"/>
  </w:num>
  <w:num w:numId="6">
    <w:abstractNumId w:val="23"/>
  </w:num>
  <w:num w:numId="7">
    <w:abstractNumId w:val="18"/>
  </w:num>
  <w:num w:numId="8">
    <w:abstractNumId w:val="2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5"/>
  </w:num>
  <w:num w:numId="12">
    <w:abstractNumId w:val="33"/>
  </w:num>
  <w:num w:numId="13">
    <w:abstractNumId w:val="5"/>
  </w:num>
  <w:num w:numId="14">
    <w:abstractNumId w:val="14"/>
  </w:num>
  <w:num w:numId="15">
    <w:abstractNumId w:val="36"/>
  </w:num>
  <w:num w:numId="16">
    <w:abstractNumId w:val="44"/>
  </w:num>
  <w:num w:numId="17">
    <w:abstractNumId w:val="31"/>
  </w:num>
  <w:num w:numId="18">
    <w:abstractNumId w:val="34"/>
  </w:num>
  <w:num w:numId="19">
    <w:abstractNumId w:val="46"/>
  </w:num>
  <w:num w:numId="20">
    <w:abstractNumId w:val="30"/>
  </w:num>
  <w:num w:numId="21">
    <w:abstractNumId w:val="38"/>
  </w:num>
  <w:num w:numId="22">
    <w:abstractNumId w:val="39"/>
  </w:num>
  <w:num w:numId="23">
    <w:abstractNumId w:val="19"/>
  </w:num>
  <w:num w:numId="24">
    <w:abstractNumId w:val="8"/>
  </w:num>
  <w:num w:numId="25">
    <w:abstractNumId w:val="35"/>
  </w:num>
  <w:num w:numId="26">
    <w:abstractNumId w:val="24"/>
  </w:num>
  <w:num w:numId="27">
    <w:abstractNumId w:val="16"/>
  </w:num>
  <w:num w:numId="28">
    <w:abstractNumId w:val="12"/>
  </w:num>
  <w:num w:numId="29">
    <w:abstractNumId w:val="37"/>
  </w:num>
  <w:num w:numId="30">
    <w:abstractNumId w:val="9"/>
  </w:num>
  <w:num w:numId="31">
    <w:abstractNumId w:val="17"/>
  </w:num>
  <w:num w:numId="32">
    <w:abstractNumId w:val="26"/>
  </w:num>
  <w:num w:numId="33">
    <w:abstractNumId w:val="7"/>
  </w:num>
  <w:num w:numId="34">
    <w:abstractNumId w:val="27"/>
  </w:num>
  <w:num w:numId="35">
    <w:abstractNumId w:val="2"/>
  </w:num>
  <w:num w:numId="36">
    <w:abstractNumId w:val="20"/>
  </w:num>
  <w:num w:numId="37">
    <w:abstractNumId w:val="42"/>
  </w:num>
  <w:num w:numId="38">
    <w:abstractNumId w:val="6"/>
  </w:num>
  <w:num w:numId="39">
    <w:abstractNumId w:val="40"/>
  </w:num>
  <w:num w:numId="40">
    <w:abstractNumId w:val="45"/>
  </w:num>
  <w:num w:numId="41">
    <w:abstractNumId w:val="0"/>
  </w:num>
  <w:num w:numId="42">
    <w:abstractNumId w:val="21"/>
  </w:num>
  <w:num w:numId="43">
    <w:abstractNumId w:val="43"/>
    <w:lvlOverride w:ilvl="0">
      <w:startOverride w:val="4"/>
    </w:lvlOverride>
  </w:num>
  <w:num w:numId="44">
    <w:abstractNumId w:val="22"/>
  </w:num>
  <w:num w:numId="45">
    <w:abstractNumId w:val="41"/>
  </w:num>
  <w:num w:numId="46">
    <w:abstractNumId w:val="13"/>
  </w:num>
  <w:num w:numId="47">
    <w:abstractNumId w:val="3"/>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0623"/>
    <w:rsid w:val="00041769"/>
    <w:rsid w:val="00043246"/>
    <w:rsid w:val="00057487"/>
    <w:rsid w:val="0007696C"/>
    <w:rsid w:val="00083DE4"/>
    <w:rsid w:val="000D2045"/>
    <w:rsid w:val="00104142"/>
    <w:rsid w:val="001137ED"/>
    <w:rsid w:val="00144DB5"/>
    <w:rsid w:val="001471E1"/>
    <w:rsid w:val="001A6BE2"/>
    <w:rsid w:val="001B5F9A"/>
    <w:rsid w:val="001B6C29"/>
    <w:rsid w:val="001E5B04"/>
    <w:rsid w:val="001E7AEA"/>
    <w:rsid w:val="002470A1"/>
    <w:rsid w:val="002544D5"/>
    <w:rsid w:val="00280665"/>
    <w:rsid w:val="0028158E"/>
    <w:rsid w:val="002A63B3"/>
    <w:rsid w:val="002C23E8"/>
    <w:rsid w:val="002C5E75"/>
    <w:rsid w:val="002F62F3"/>
    <w:rsid w:val="003509FC"/>
    <w:rsid w:val="00350F04"/>
    <w:rsid w:val="003527CF"/>
    <w:rsid w:val="003937AF"/>
    <w:rsid w:val="00403685"/>
    <w:rsid w:val="0049310D"/>
    <w:rsid w:val="004A5A4C"/>
    <w:rsid w:val="004B7860"/>
    <w:rsid w:val="00523598"/>
    <w:rsid w:val="00532758"/>
    <w:rsid w:val="005A739B"/>
    <w:rsid w:val="005B70BE"/>
    <w:rsid w:val="00607E27"/>
    <w:rsid w:val="007311C6"/>
    <w:rsid w:val="007447E2"/>
    <w:rsid w:val="00745DA3"/>
    <w:rsid w:val="00763148"/>
    <w:rsid w:val="00787A30"/>
    <w:rsid w:val="00791CD6"/>
    <w:rsid w:val="007D3FE7"/>
    <w:rsid w:val="007E1B9B"/>
    <w:rsid w:val="00813C43"/>
    <w:rsid w:val="00824703"/>
    <w:rsid w:val="00863A8E"/>
    <w:rsid w:val="00882ED7"/>
    <w:rsid w:val="008966B7"/>
    <w:rsid w:val="00897E68"/>
    <w:rsid w:val="008A4E9D"/>
    <w:rsid w:val="00972101"/>
    <w:rsid w:val="009849C4"/>
    <w:rsid w:val="009C68D3"/>
    <w:rsid w:val="00A40495"/>
    <w:rsid w:val="00A83D1D"/>
    <w:rsid w:val="00AA2A00"/>
    <w:rsid w:val="00AA674F"/>
    <w:rsid w:val="00AC0AFA"/>
    <w:rsid w:val="00B05AEB"/>
    <w:rsid w:val="00B638BC"/>
    <w:rsid w:val="00BD5E82"/>
    <w:rsid w:val="00BE6F93"/>
    <w:rsid w:val="00BE77AF"/>
    <w:rsid w:val="00C25811"/>
    <w:rsid w:val="00C26BE7"/>
    <w:rsid w:val="00C6343A"/>
    <w:rsid w:val="00CB4430"/>
    <w:rsid w:val="00CC1BAF"/>
    <w:rsid w:val="00CC5102"/>
    <w:rsid w:val="00CD003A"/>
    <w:rsid w:val="00D2390F"/>
    <w:rsid w:val="00D42268"/>
    <w:rsid w:val="00E16B3A"/>
    <w:rsid w:val="00E16C38"/>
    <w:rsid w:val="00E22CCA"/>
    <w:rsid w:val="00EC521B"/>
    <w:rsid w:val="00F2030A"/>
    <w:rsid w:val="00F34339"/>
    <w:rsid w:val="00F41978"/>
    <w:rsid w:val="00F64BB0"/>
    <w:rsid w:val="00FB2C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571</Words>
  <Characters>3260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12</cp:revision>
  <dcterms:created xsi:type="dcterms:W3CDTF">2021-05-21T13:50:00Z</dcterms:created>
  <dcterms:modified xsi:type="dcterms:W3CDTF">2021-07-14T08:47:00Z</dcterms:modified>
</cp:coreProperties>
</file>